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8" w:type="dxa"/>
        <w:tblLayout w:type="fixed"/>
        <w:tblCellMar>
          <w:left w:w="0" w:type="dxa"/>
          <w:right w:w="0" w:type="dxa"/>
        </w:tblCellMar>
        <w:tblLook w:val="04A0" w:firstRow="1" w:lastRow="0" w:firstColumn="1" w:lastColumn="0" w:noHBand="0" w:noVBand="1"/>
      </w:tblPr>
      <w:tblGrid>
        <w:gridCol w:w="4939"/>
        <w:gridCol w:w="5219"/>
      </w:tblGrid>
      <w:tr w:rsidR="00FF4145" w:rsidTr="004B2481">
        <w:trPr>
          <w:trHeight w:hRule="exact" w:val="1878"/>
        </w:trPr>
        <w:tc>
          <w:tcPr>
            <w:tcW w:w="4939" w:type="dxa"/>
            <w:shd w:val="clear" w:color="auto" w:fill="auto"/>
          </w:tcPr>
          <w:p w:rsidR="00FF4145" w:rsidRDefault="00FF4145" w:rsidP="00290911">
            <w:pPr>
              <w:pStyle w:val="MediumGrid21"/>
            </w:pPr>
          </w:p>
        </w:tc>
        <w:tc>
          <w:tcPr>
            <w:tcW w:w="5219" w:type="dxa"/>
            <w:shd w:val="clear" w:color="auto" w:fill="auto"/>
          </w:tcPr>
          <w:p w:rsidR="00FF4145" w:rsidRDefault="004B2481" w:rsidP="008202D4">
            <w:pPr>
              <w:pStyle w:val="IWM-DocumentType"/>
            </w:pPr>
            <w:r w:rsidRPr="004B2481">
              <w:t>Visitor E</w:t>
            </w:r>
            <w:r w:rsidR="00792DD4">
              <w:t>xperience</w:t>
            </w:r>
            <w:r w:rsidRPr="004B2481">
              <w:t xml:space="preserve"> Volunteer</w:t>
            </w:r>
          </w:p>
          <w:p w:rsidR="00674361" w:rsidRPr="00674361" w:rsidRDefault="004B2481" w:rsidP="008202D4">
            <w:pPr>
              <w:pStyle w:val="IWM-DocSubtitle"/>
            </w:pPr>
            <w:r>
              <w:t>Role Description</w:t>
            </w:r>
          </w:p>
        </w:tc>
      </w:tr>
    </w:tbl>
    <w:p w:rsidR="004B2481" w:rsidRPr="004B2481" w:rsidRDefault="004B2481" w:rsidP="004B2481">
      <w:pPr>
        <w:rPr>
          <w:b/>
        </w:rPr>
      </w:pPr>
      <w:r w:rsidRPr="004B2481">
        <w:rPr>
          <w:b/>
        </w:rPr>
        <w:t>ROLE TITLE</w:t>
      </w:r>
    </w:p>
    <w:p w:rsidR="004B2481" w:rsidRDefault="004B2481" w:rsidP="004B2481">
      <w:r>
        <w:t xml:space="preserve">Visitor </w:t>
      </w:r>
      <w:proofErr w:type="spellStart"/>
      <w:r>
        <w:t>E</w:t>
      </w:r>
      <w:r w:rsidR="00792DD4">
        <w:t>xperience</w:t>
      </w:r>
      <w:r>
        <w:t>Volunteer</w:t>
      </w:r>
      <w:proofErr w:type="spellEnd"/>
    </w:p>
    <w:p w:rsidR="004B2481" w:rsidRDefault="004B2481" w:rsidP="004B2481"/>
    <w:p w:rsidR="004B2481" w:rsidRDefault="004B2481" w:rsidP="004B2481"/>
    <w:p w:rsidR="004B2481" w:rsidRPr="004B2481" w:rsidRDefault="004B2481" w:rsidP="004B2481">
      <w:pPr>
        <w:rPr>
          <w:b/>
        </w:rPr>
      </w:pPr>
      <w:r w:rsidRPr="004B2481">
        <w:rPr>
          <w:b/>
        </w:rPr>
        <w:t>ROLE TYPE</w:t>
      </w:r>
    </w:p>
    <w:p w:rsidR="004B2481" w:rsidRDefault="00BC5116" w:rsidP="004B2481">
      <w:r>
        <w:t>Public Programmes Support</w:t>
      </w:r>
    </w:p>
    <w:p w:rsidR="004B2481" w:rsidRDefault="004B2481" w:rsidP="004B2481"/>
    <w:p w:rsidR="004B2481" w:rsidRPr="004B2481" w:rsidRDefault="004B2481" w:rsidP="004B2481">
      <w:pPr>
        <w:rPr>
          <w:b/>
        </w:rPr>
      </w:pPr>
    </w:p>
    <w:p w:rsidR="004B2481" w:rsidRPr="004B2481" w:rsidRDefault="004B2481" w:rsidP="004B2481">
      <w:pPr>
        <w:rPr>
          <w:b/>
        </w:rPr>
      </w:pPr>
      <w:r w:rsidRPr="004B2481">
        <w:rPr>
          <w:b/>
        </w:rPr>
        <w:t>REPORTS TO</w:t>
      </w:r>
    </w:p>
    <w:p w:rsidR="004B2481" w:rsidRDefault="00BC5116" w:rsidP="004B2481">
      <w:r>
        <w:t>Visitor Engagement Team</w:t>
      </w:r>
    </w:p>
    <w:p w:rsidR="004B2481" w:rsidRPr="004B2481" w:rsidRDefault="004B2481" w:rsidP="004B2481">
      <w:pPr>
        <w:rPr>
          <w:b/>
        </w:rPr>
      </w:pPr>
    </w:p>
    <w:p w:rsidR="004B2481" w:rsidRPr="004B2481" w:rsidRDefault="004B2481" w:rsidP="004B2481">
      <w:pPr>
        <w:rPr>
          <w:b/>
        </w:rPr>
      </w:pPr>
      <w:r w:rsidRPr="004B2481">
        <w:rPr>
          <w:b/>
        </w:rPr>
        <w:t>ROLE RATIONALE</w:t>
      </w:r>
    </w:p>
    <w:p w:rsidR="004B2481" w:rsidRDefault="004B2481" w:rsidP="004B2481"/>
    <w:p w:rsidR="004B2481" w:rsidRDefault="004B2481" w:rsidP="004B2481">
      <w:pPr>
        <w:jc w:val="both"/>
      </w:pPr>
      <w:r>
        <w:t xml:space="preserve">Developed in conjunction with the Visitor Engagement, Membership and Learning departments this is an exciting opportunity for individuals to help us enhance visitor experience and raise awareness of IWM </w:t>
      </w:r>
    </w:p>
    <w:p w:rsidR="004B2481" w:rsidRDefault="004B2481" w:rsidP="004B2481">
      <w:pPr>
        <w:jc w:val="both"/>
      </w:pPr>
    </w:p>
    <w:p w:rsidR="004B2481" w:rsidRDefault="004B2481" w:rsidP="004B2481">
      <w:pPr>
        <w:jc w:val="both"/>
      </w:pPr>
      <w:r>
        <w:t>This particular role revolves around visitor engagement and includes a range of activities from promoting fundraising events to starting object conversations with visitors; giving volunteers a chance to really hone their communication skills get involved with our departments and learn about the multifaceted approach needed for a multi branch organisation.</w:t>
      </w:r>
    </w:p>
    <w:p w:rsidR="004B2481" w:rsidRDefault="004B2481" w:rsidP="004B2481">
      <w:pPr>
        <w:jc w:val="both"/>
      </w:pPr>
    </w:p>
    <w:p w:rsidR="004B2481" w:rsidRDefault="004B2481" w:rsidP="004B2481">
      <w:pPr>
        <w:jc w:val="both"/>
      </w:pPr>
      <w:r>
        <w:t>Successful candidates will act as information hot-spots at busy points throughout the museums and engage visitors through short talks and activities. Volunteers will be provided with up-to-date information, which will enable you to increase visitor knowledge and enrich their visit.</w:t>
      </w:r>
    </w:p>
    <w:p w:rsidR="004B2481" w:rsidRDefault="004B2481" w:rsidP="004B2481">
      <w:pPr>
        <w:jc w:val="both"/>
      </w:pPr>
    </w:p>
    <w:p w:rsidR="004B2481" w:rsidRDefault="004B2481" w:rsidP="004B2481">
      <w:pPr>
        <w:jc w:val="both"/>
      </w:pPr>
      <w:r>
        <w:t>We are looking for candidates who are enthusiastic, approachable and friendly with a genuine interest in museums and can confidently represent the IWM. Applicants should be ava</w:t>
      </w:r>
      <w:r w:rsidR="005331E9">
        <w:t>ilable to volunteer 1 day</w:t>
      </w:r>
      <w:r>
        <w:t xml:space="preserve"> per month between 10.30am and 4</w:t>
      </w:r>
      <w:r w:rsidR="005331E9">
        <w:t>.30</w:t>
      </w:r>
      <w:r>
        <w:t>pm. Full training and supervision will also be given.</w:t>
      </w:r>
    </w:p>
    <w:p w:rsidR="004B2481" w:rsidRDefault="004B2481" w:rsidP="004B2481">
      <w:pPr>
        <w:jc w:val="both"/>
      </w:pPr>
    </w:p>
    <w:p w:rsidR="004B2481" w:rsidRDefault="004B2481" w:rsidP="004B2481">
      <w:pPr>
        <w:jc w:val="both"/>
      </w:pPr>
      <w:r>
        <w:t>Volunteers will be on duty in support of and not to replace the roles already undertaken by our paid staff.</w:t>
      </w:r>
    </w:p>
    <w:p w:rsidR="004B2481" w:rsidRDefault="004B2481" w:rsidP="004B2481"/>
    <w:p w:rsidR="004B2481" w:rsidRDefault="004B2481" w:rsidP="004B2481"/>
    <w:p w:rsidR="004B2481" w:rsidRDefault="004B2481" w:rsidP="004B2481"/>
    <w:p w:rsidR="004B2481" w:rsidRDefault="004B2481" w:rsidP="004B2481"/>
    <w:p w:rsidR="004B2481" w:rsidRDefault="004B2481" w:rsidP="004B2481"/>
    <w:p w:rsidR="004B2481" w:rsidRDefault="004B2481" w:rsidP="004B2481"/>
    <w:p w:rsidR="005331E9" w:rsidRDefault="005331E9" w:rsidP="004B2481"/>
    <w:p w:rsidR="004B2481" w:rsidRDefault="004B2481" w:rsidP="004B2481"/>
    <w:p w:rsidR="004B2481" w:rsidRDefault="004B2481" w:rsidP="004B2481"/>
    <w:p w:rsidR="004B2481" w:rsidRDefault="004B2481" w:rsidP="004B2481">
      <w:r>
        <w:t>Karen Gurney</w:t>
      </w:r>
    </w:p>
    <w:p w:rsidR="004B2481" w:rsidRDefault="004B2481" w:rsidP="004B2481">
      <w:r>
        <w:t xml:space="preserve">Volunteer Programme Manager </w:t>
      </w:r>
    </w:p>
    <w:p w:rsidR="004B2481" w:rsidRDefault="00BC5116" w:rsidP="004B2481">
      <w:r>
        <w:t>May</w:t>
      </w:r>
      <w:r w:rsidR="004B2481">
        <w:t xml:space="preserve"> 2017</w:t>
      </w:r>
    </w:p>
    <w:p w:rsidR="004B2481" w:rsidRDefault="004B2481" w:rsidP="004B2481"/>
    <w:p w:rsidR="004B2481" w:rsidRDefault="004B2481" w:rsidP="004B2481"/>
    <w:p w:rsidR="00BC5116" w:rsidRDefault="00BC5116" w:rsidP="004B2481"/>
    <w:tbl>
      <w:tblPr>
        <w:tblStyle w:val="TableGrid"/>
        <w:tblW w:w="0" w:type="auto"/>
        <w:tblLook w:val="04A0" w:firstRow="1" w:lastRow="0" w:firstColumn="1" w:lastColumn="0" w:noHBand="0" w:noVBand="1"/>
      </w:tblPr>
      <w:tblGrid>
        <w:gridCol w:w="2646"/>
        <w:gridCol w:w="6982"/>
      </w:tblGrid>
      <w:tr w:rsidR="004B2481" w:rsidRPr="004B2481" w:rsidTr="00445DD5">
        <w:tc>
          <w:tcPr>
            <w:tcW w:w="2660" w:type="dxa"/>
          </w:tcPr>
          <w:p w:rsidR="004B2481" w:rsidRPr="00445DD5" w:rsidRDefault="004B2481" w:rsidP="00341FC7">
            <w:pPr>
              <w:rPr>
                <w:b/>
              </w:rPr>
            </w:pPr>
            <w:r w:rsidRPr="00445DD5">
              <w:rPr>
                <w:b/>
              </w:rPr>
              <w:lastRenderedPageBreak/>
              <w:t xml:space="preserve">What will you be doing? </w:t>
            </w:r>
          </w:p>
        </w:tc>
        <w:tc>
          <w:tcPr>
            <w:tcW w:w="7194" w:type="dxa"/>
          </w:tcPr>
          <w:p w:rsidR="004B2481" w:rsidRDefault="00445DD5" w:rsidP="004B2481">
            <w:r>
              <w:t>•</w:t>
            </w:r>
            <w:r>
              <w:tab/>
              <w:t>B</w:t>
            </w:r>
            <w:r w:rsidR="005331E9">
              <w:t>e a</w:t>
            </w:r>
            <w:r w:rsidR="004B2481">
              <w:t xml:space="preserve"> part of the interpretive journey of visitors, helping to connect, deepen and enrich a visitors’ experience </w:t>
            </w:r>
          </w:p>
          <w:p w:rsidR="004B2481" w:rsidRDefault="00445DD5" w:rsidP="005331E9">
            <w:pPr>
              <w:jc w:val="both"/>
            </w:pPr>
            <w:r>
              <w:t>•</w:t>
            </w:r>
            <w:r>
              <w:tab/>
              <w:t>H</w:t>
            </w:r>
            <w:r w:rsidR="004B2481">
              <w:t xml:space="preserve">elp to create connections between visitors and IWM by delivering short talks and activities </w:t>
            </w:r>
          </w:p>
          <w:p w:rsidR="004B2481" w:rsidRDefault="00445DD5" w:rsidP="005331E9">
            <w:pPr>
              <w:jc w:val="both"/>
            </w:pPr>
            <w:r>
              <w:t>•</w:t>
            </w:r>
            <w:r>
              <w:tab/>
              <w:t>G</w:t>
            </w:r>
            <w:r w:rsidR="004B2481">
              <w:t>ain knowledge about the social effects of conflict</w:t>
            </w:r>
          </w:p>
          <w:p w:rsidR="004B2481" w:rsidRDefault="004B2481" w:rsidP="005331E9">
            <w:pPr>
              <w:jc w:val="both"/>
            </w:pPr>
            <w:r>
              <w:t>•</w:t>
            </w:r>
            <w:r>
              <w:tab/>
              <w:t xml:space="preserve">Share your knowledge with visitors in </w:t>
            </w:r>
            <w:r w:rsidR="00BB68B0">
              <w:t xml:space="preserve">an engaging way via activities and </w:t>
            </w:r>
            <w:r>
              <w:t>visitor hosting.</w:t>
            </w:r>
          </w:p>
          <w:p w:rsidR="004B2481" w:rsidRDefault="00445DD5" w:rsidP="005331E9">
            <w:pPr>
              <w:jc w:val="both"/>
            </w:pPr>
            <w:r>
              <w:t>•</w:t>
            </w:r>
            <w:r>
              <w:tab/>
              <w:t>S</w:t>
            </w:r>
            <w:r w:rsidR="004B2481">
              <w:t>upport the VACEO and Visitor Se</w:t>
            </w:r>
            <w:bookmarkStart w:id="0" w:name="_GoBack"/>
            <w:bookmarkEnd w:id="0"/>
            <w:r w:rsidR="004B2481">
              <w:t xml:space="preserve">rvices team in providing excellent customer service </w:t>
            </w:r>
          </w:p>
          <w:p w:rsidR="004B2481" w:rsidRDefault="00445DD5" w:rsidP="005331E9">
            <w:pPr>
              <w:jc w:val="both"/>
            </w:pPr>
            <w:r>
              <w:t>•</w:t>
            </w:r>
            <w:r>
              <w:tab/>
              <w:t>L</w:t>
            </w:r>
            <w:r w:rsidR="004B2481">
              <w:t xml:space="preserve">iaise with the </w:t>
            </w:r>
            <w:r w:rsidR="00BC5116">
              <w:t xml:space="preserve">Visitor Engagement Team </w:t>
            </w:r>
            <w:r w:rsidR="004B2481">
              <w:t>to ensure that the information provided to visitors is accurate and up-to-date.</w:t>
            </w:r>
          </w:p>
          <w:p w:rsidR="004B2481" w:rsidRPr="004B2481" w:rsidRDefault="004B2481" w:rsidP="005331E9">
            <w:pPr>
              <w:jc w:val="both"/>
            </w:pPr>
            <w:r>
              <w:t>•</w:t>
            </w:r>
            <w:r>
              <w:tab/>
            </w:r>
            <w:r w:rsidR="00445DD5">
              <w:t>Help</w:t>
            </w:r>
            <w:r>
              <w:t xml:space="preserve"> to increase the number of new members joining on site and to assist existing members. The growth in new members will help to increase income generation for Membership, which is vital in financially supporting the work of IWM.</w:t>
            </w:r>
          </w:p>
        </w:tc>
      </w:tr>
      <w:tr w:rsidR="004B2481" w:rsidRPr="004B2481" w:rsidTr="00445DD5">
        <w:tc>
          <w:tcPr>
            <w:tcW w:w="2660" w:type="dxa"/>
          </w:tcPr>
          <w:p w:rsidR="004B2481" w:rsidRPr="00445DD5" w:rsidRDefault="004B2481" w:rsidP="00341FC7">
            <w:pPr>
              <w:rPr>
                <w:b/>
              </w:rPr>
            </w:pPr>
            <w:r w:rsidRPr="00445DD5">
              <w:rPr>
                <w:b/>
              </w:rPr>
              <w:t>What will you not be doing</w:t>
            </w:r>
          </w:p>
        </w:tc>
        <w:tc>
          <w:tcPr>
            <w:tcW w:w="7194" w:type="dxa"/>
          </w:tcPr>
          <w:p w:rsidR="004B2481" w:rsidRDefault="004B2481" w:rsidP="00445DD5">
            <w:pPr>
              <w:pStyle w:val="ListParagraph"/>
              <w:numPr>
                <w:ilvl w:val="0"/>
                <w:numId w:val="13"/>
              </w:numPr>
            </w:pPr>
            <w:r w:rsidRPr="004B2481">
              <w:t xml:space="preserve">Volunteers will interact with IWM visitors </w:t>
            </w:r>
            <w:r w:rsidR="00445DD5">
              <w:t>however</w:t>
            </w:r>
            <w:r w:rsidRPr="004B2481">
              <w:t xml:space="preserve"> they will not undertake the full range of duties of a </w:t>
            </w:r>
            <w:proofErr w:type="spellStart"/>
            <w:r w:rsidR="00BC5116">
              <w:t>Va</w:t>
            </w:r>
            <w:r w:rsidR="00445DD5">
              <w:t>CEO</w:t>
            </w:r>
            <w:proofErr w:type="spellEnd"/>
            <w:r w:rsidR="00445DD5">
              <w:t xml:space="preserve">, </w:t>
            </w:r>
            <w:r w:rsidRPr="004B2481">
              <w:t xml:space="preserve">Visitor Services </w:t>
            </w:r>
            <w:r w:rsidR="00445DD5">
              <w:t>Team</w:t>
            </w:r>
            <w:r w:rsidRPr="004B2481">
              <w:t xml:space="preserve"> or Yeoman member of staff.</w:t>
            </w:r>
          </w:p>
          <w:p w:rsidR="00445DD5" w:rsidRDefault="00445DD5" w:rsidP="00445DD5">
            <w:pPr>
              <w:pStyle w:val="ListParagraph"/>
              <w:numPr>
                <w:ilvl w:val="0"/>
                <w:numId w:val="13"/>
              </w:numPr>
            </w:pPr>
            <w:r>
              <w:t>Volunteers</w:t>
            </w:r>
            <w:r w:rsidR="004B2481" w:rsidRPr="004B2481">
              <w:t xml:space="preserve"> will not be responsible for visitor evacuations or safety systems whilst volunteering. </w:t>
            </w:r>
          </w:p>
          <w:p w:rsidR="004B2481" w:rsidRPr="004B2481" w:rsidRDefault="00445DD5" w:rsidP="00445DD5">
            <w:pPr>
              <w:pStyle w:val="ListParagraph"/>
              <w:numPr>
                <w:ilvl w:val="0"/>
                <w:numId w:val="13"/>
              </w:numPr>
            </w:pPr>
            <w:r>
              <w:t>Volunteers</w:t>
            </w:r>
            <w:r w:rsidR="004B2481" w:rsidRPr="004B2481">
              <w:t xml:space="preserve"> will not be asked to conduct full ‘behind the scenes tours’ of any branch, this will continue to be delivered exclusively by IWM Staff.</w:t>
            </w:r>
          </w:p>
        </w:tc>
      </w:tr>
      <w:tr w:rsidR="004B2481" w:rsidRPr="004B2481" w:rsidTr="00445DD5">
        <w:tc>
          <w:tcPr>
            <w:tcW w:w="2660" w:type="dxa"/>
          </w:tcPr>
          <w:p w:rsidR="004B2481" w:rsidRPr="00445DD5" w:rsidRDefault="004B2481" w:rsidP="00341FC7">
            <w:pPr>
              <w:rPr>
                <w:b/>
              </w:rPr>
            </w:pPr>
            <w:r w:rsidRPr="00445DD5">
              <w:rPr>
                <w:b/>
              </w:rPr>
              <w:t>Who are we looking for?</w:t>
            </w:r>
          </w:p>
        </w:tc>
        <w:tc>
          <w:tcPr>
            <w:tcW w:w="7194" w:type="dxa"/>
          </w:tcPr>
          <w:p w:rsidR="004B2481" w:rsidRDefault="004B2481" w:rsidP="00BC5116">
            <w:r w:rsidRPr="004B2481">
              <w:t>People who are:</w:t>
            </w:r>
          </w:p>
          <w:p w:rsidR="004B2481" w:rsidRDefault="00445DD5" w:rsidP="004B2481">
            <w:r>
              <w:t>•</w:t>
            </w:r>
            <w:r>
              <w:tab/>
            </w:r>
            <w:r w:rsidR="005331E9">
              <w:t>Friendly</w:t>
            </w:r>
            <w:r w:rsidR="004B2481">
              <w:t>, creative and adaptable</w:t>
            </w:r>
          </w:p>
          <w:p w:rsidR="004B2481" w:rsidRDefault="00445DD5" w:rsidP="004B2481">
            <w:r>
              <w:t>•</w:t>
            </w:r>
            <w:r>
              <w:tab/>
              <w:t>R</w:t>
            </w:r>
            <w:r w:rsidR="004B2481">
              <w:t>eliable</w:t>
            </w:r>
          </w:p>
          <w:p w:rsidR="004B2481" w:rsidRDefault="00445DD5" w:rsidP="004B2481">
            <w:r>
              <w:t>•</w:t>
            </w:r>
            <w:r>
              <w:tab/>
              <w:t>C</w:t>
            </w:r>
            <w:r w:rsidR="004B2481">
              <w:t>ommunicative and team focused</w:t>
            </w:r>
          </w:p>
          <w:p w:rsidR="004B2481" w:rsidRDefault="00445DD5" w:rsidP="004B2481">
            <w:r>
              <w:t>•</w:t>
            </w:r>
            <w:r>
              <w:tab/>
              <w:t>C</w:t>
            </w:r>
            <w:r w:rsidR="004B2481">
              <w:t>ommitted to learning</w:t>
            </w:r>
          </w:p>
          <w:p w:rsidR="004B2481" w:rsidRDefault="00445DD5" w:rsidP="004B2481">
            <w:r>
              <w:t>•</w:t>
            </w:r>
            <w:r>
              <w:tab/>
              <w:t>I</w:t>
            </w:r>
            <w:r w:rsidR="004B2481">
              <w:t>nterested in IWM</w:t>
            </w:r>
          </w:p>
          <w:p w:rsidR="004B2481" w:rsidRDefault="00445DD5" w:rsidP="004B2481">
            <w:r>
              <w:t>•</w:t>
            </w:r>
            <w:r>
              <w:tab/>
              <w:t>K</w:t>
            </w:r>
            <w:r w:rsidR="004B2481">
              <w:t>nowledgeable of the local area and/or open to learning</w:t>
            </w:r>
          </w:p>
          <w:p w:rsidR="004B2481" w:rsidRDefault="00445DD5" w:rsidP="004B2481">
            <w:r>
              <w:t>•</w:t>
            </w:r>
            <w:r>
              <w:tab/>
              <w:t>E</w:t>
            </w:r>
            <w:r w:rsidR="004B2481">
              <w:t>xperienced in delivering interpretive experiences and/or open to learning.</w:t>
            </w:r>
          </w:p>
          <w:p w:rsidR="004B2481" w:rsidRPr="004B2481" w:rsidRDefault="004B2481" w:rsidP="00445DD5">
            <w:r>
              <w:t>•</w:t>
            </w:r>
            <w:r>
              <w:tab/>
              <w:t>Can facilitate discussion without dominat</w:t>
            </w:r>
            <w:r w:rsidR="00445DD5">
              <w:t>ing with own ideas and opinions</w:t>
            </w:r>
          </w:p>
        </w:tc>
      </w:tr>
      <w:tr w:rsidR="004B2481" w:rsidRPr="004B2481" w:rsidTr="00445DD5">
        <w:tc>
          <w:tcPr>
            <w:tcW w:w="2660" w:type="dxa"/>
          </w:tcPr>
          <w:p w:rsidR="004B2481" w:rsidRPr="00445DD5" w:rsidRDefault="004B2481" w:rsidP="004B2481">
            <w:pPr>
              <w:rPr>
                <w:b/>
              </w:rPr>
            </w:pPr>
            <w:r w:rsidRPr="00445DD5">
              <w:rPr>
                <w:b/>
              </w:rPr>
              <w:t>Commitment</w:t>
            </w:r>
            <w:r w:rsidRPr="00445DD5">
              <w:rPr>
                <w:b/>
              </w:rPr>
              <w:tab/>
            </w:r>
          </w:p>
        </w:tc>
        <w:tc>
          <w:tcPr>
            <w:tcW w:w="7194" w:type="dxa"/>
          </w:tcPr>
          <w:p w:rsidR="004B2481" w:rsidRDefault="004B2481" w:rsidP="00341FC7">
            <w:r w:rsidRPr="004B2481">
              <w:t>Volunteers must meet a minimum commitment of at least:</w:t>
            </w:r>
            <w:r w:rsidRPr="004B2481">
              <w:tab/>
            </w:r>
          </w:p>
          <w:p w:rsidR="004B2481" w:rsidRDefault="00BC5116" w:rsidP="00341FC7">
            <w:r>
              <w:t>One  shift</w:t>
            </w:r>
            <w:r w:rsidR="005331E9">
              <w:t xml:space="preserve"> 10.30 – 4.3</w:t>
            </w:r>
            <w:r w:rsidR="004B2481" w:rsidRPr="004B2481">
              <w:t>0 per month</w:t>
            </w:r>
          </w:p>
          <w:p w:rsidR="004B2481" w:rsidRDefault="004B2481" w:rsidP="00341FC7">
            <w:r w:rsidRPr="004B2481">
              <w:t>Attending updates / educational sessions as offered</w:t>
            </w:r>
          </w:p>
          <w:p w:rsidR="004B2481" w:rsidRPr="004B2481" w:rsidRDefault="004B2481" w:rsidP="00341FC7">
            <w:r w:rsidRPr="004B2481">
              <w:t>The role will be trialled for 6 months with a view to continuing long term.</w:t>
            </w:r>
          </w:p>
        </w:tc>
      </w:tr>
      <w:tr w:rsidR="004B2481" w:rsidRPr="004B2481" w:rsidTr="00445DD5">
        <w:tc>
          <w:tcPr>
            <w:tcW w:w="2660" w:type="dxa"/>
          </w:tcPr>
          <w:p w:rsidR="004B2481" w:rsidRPr="00445DD5" w:rsidRDefault="004B2481" w:rsidP="004B2481">
            <w:pPr>
              <w:rPr>
                <w:b/>
              </w:rPr>
            </w:pPr>
            <w:r w:rsidRPr="00445DD5">
              <w:rPr>
                <w:b/>
              </w:rPr>
              <w:t>Benefits to you</w:t>
            </w:r>
          </w:p>
        </w:tc>
        <w:tc>
          <w:tcPr>
            <w:tcW w:w="7194" w:type="dxa"/>
          </w:tcPr>
          <w:p w:rsidR="004B2481" w:rsidRDefault="004B2481" w:rsidP="00341FC7">
            <w:r w:rsidRPr="004B2481">
              <w:t>Volunteers will:</w:t>
            </w:r>
          </w:p>
          <w:p w:rsidR="004B2481" w:rsidRDefault="00445DD5" w:rsidP="00445DD5">
            <w:pPr>
              <w:pStyle w:val="ListParagraph"/>
              <w:numPr>
                <w:ilvl w:val="0"/>
                <w:numId w:val="14"/>
              </w:numPr>
            </w:pPr>
            <w:r>
              <w:t>H</w:t>
            </w:r>
            <w:r w:rsidR="004B2481" w:rsidRPr="004B2481">
              <w:t>ave an opportunity to be involved in a world-leading organisation</w:t>
            </w:r>
          </w:p>
          <w:p w:rsidR="004B2481" w:rsidRDefault="00445DD5" w:rsidP="00341FC7">
            <w:r>
              <w:t>•</w:t>
            </w:r>
            <w:r>
              <w:tab/>
              <w:t>B</w:t>
            </w:r>
            <w:r w:rsidR="004B2481" w:rsidRPr="004B2481">
              <w:t>e part of a team of friendly, like-minded people</w:t>
            </w:r>
          </w:p>
          <w:p w:rsidR="004B2481" w:rsidRDefault="00445DD5" w:rsidP="00341FC7">
            <w:r>
              <w:t>•</w:t>
            </w:r>
            <w:r>
              <w:tab/>
              <w:t>R</w:t>
            </w:r>
            <w:r w:rsidR="004B2481" w:rsidRPr="004B2481">
              <w:t>eceive training and the opportunity to learn new skills, in particular presentation and interpretation skills, and to apply your learning in a meaningful way</w:t>
            </w:r>
          </w:p>
          <w:p w:rsidR="004B2481" w:rsidRDefault="00445DD5" w:rsidP="00341FC7">
            <w:r>
              <w:t>•</w:t>
            </w:r>
            <w:r>
              <w:tab/>
              <w:t>R</w:t>
            </w:r>
            <w:r w:rsidR="004B2481" w:rsidRPr="004B2481">
              <w:t>eceive a range of benefits including discounts, invitations to special events and regular news updates</w:t>
            </w:r>
          </w:p>
          <w:p w:rsidR="004B2481" w:rsidRDefault="00445DD5" w:rsidP="00341FC7">
            <w:r>
              <w:t>•</w:t>
            </w:r>
            <w:r>
              <w:tab/>
              <w:t>H</w:t>
            </w:r>
            <w:r w:rsidR="004B2481" w:rsidRPr="004B2481">
              <w:t>ave an opportunity to get involved in other volunteer roles subject to interest and availability</w:t>
            </w:r>
          </w:p>
          <w:p w:rsidR="004B2481" w:rsidRDefault="004B2481" w:rsidP="00341FC7">
            <w:r w:rsidRPr="004B2481">
              <w:t>•</w:t>
            </w:r>
            <w:r w:rsidRPr="004B2481">
              <w:tab/>
              <w:t>Reimbursement of travel expenses up to £10 per day</w:t>
            </w:r>
          </w:p>
          <w:p w:rsidR="004B2481" w:rsidRDefault="004B2481" w:rsidP="00341FC7"/>
          <w:p w:rsidR="00BC5116" w:rsidRPr="004B2481" w:rsidRDefault="00BC5116" w:rsidP="00341FC7"/>
        </w:tc>
      </w:tr>
      <w:tr w:rsidR="004B2481" w:rsidRPr="004B2481" w:rsidTr="00445DD5">
        <w:tc>
          <w:tcPr>
            <w:tcW w:w="2660" w:type="dxa"/>
          </w:tcPr>
          <w:p w:rsidR="004B2481" w:rsidRPr="00445DD5" w:rsidRDefault="004B2481" w:rsidP="004B2481">
            <w:pPr>
              <w:rPr>
                <w:b/>
              </w:rPr>
            </w:pPr>
            <w:r w:rsidRPr="00445DD5">
              <w:rPr>
                <w:b/>
              </w:rPr>
              <w:lastRenderedPageBreak/>
              <w:t>Selection Process</w:t>
            </w:r>
            <w:r w:rsidRPr="00445DD5">
              <w:rPr>
                <w:b/>
              </w:rPr>
              <w:tab/>
            </w:r>
          </w:p>
        </w:tc>
        <w:tc>
          <w:tcPr>
            <w:tcW w:w="7194" w:type="dxa"/>
          </w:tcPr>
          <w:p w:rsidR="004B2481" w:rsidRDefault="004B2481" w:rsidP="00341FC7">
            <w:r w:rsidRPr="004B2481">
              <w:t>The application process is as follows;</w:t>
            </w:r>
          </w:p>
          <w:p w:rsidR="00445DD5" w:rsidRDefault="00445DD5" w:rsidP="00445DD5">
            <w:r>
              <w:t>•</w:t>
            </w:r>
            <w:r>
              <w:tab/>
              <w:t>Written application</w:t>
            </w:r>
          </w:p>
          <w:p w:rsidR="00BC5116" w:rsidRPr="004B2481" w:rsidRDefault="00445DD5" w:rsidP="00BC5116">
            <w:r>
              <w:t>•</w:t>
            </w:r>
            <w:r>
              <w:tab/>
            </w:r>
            <w:r w:rsidR="005331E9">
              <w:t>Group</w:t>
            </w:r>
            <w:r>
              <w:t xml:space="preserve"> interview (approx. 4 hours) </w:t>
            </w:r>
          </w:p>
          <w:p w:rsidR="00445DD5" w:rsidRPr="004B2481" w:rsidRDefault="00445DD5" w:rsidP="00445DD5"/>
        </w:tc>
      </w:tr>
      <w:tr w:rsidR="004B2481" w:rsidRPr="004B2481" w:rsidTr="00445DD5">
        <w:tc>
          <w:tcPr>
            <w:tcW w:w="2660" w:type="dxa"/>
          </w:tcPr>
          <w:p w:rsidR="004B2481" w:rsidRPr="00445DD5" w:rsidRDefault="004B2481" w:rsidP="00341FC7">
            <w:pPr>
              <w:rPr>
                <w:b/>
              </w:rPr>
            </w:pPr>
            <w:r w:rsidRPr="00445DD5">
              <w:rPr>
                <w:b/>
              </w:rPr>
              <w:t>Training</w:t>
            </w:r>
          </w:p>
        </w:tc>
        <w:tc>
          <w:tcPr>
            <w:tcW w:w="7194" w:type="dxa"/>
          </w:tcPr>
          <w:p w:rsidR="00445DD5" w:rsidRDefault="004B2481" w:rsidP="00341FC7">
            <w:r w:rsidRPr="004B2481">
              <w:t>All new volunteers must attend and complete the following training</w:t>
            </w:r>
            <w:r w:rsidR="00445DD5">
              <w:t>:</w:t>
            </w:r>
          </w:p>
          <w:p w:rsidR="004B2481" w:rsidRDefault="004B2481" w:rsidP="00341FC7">
            <w:r w:rsidRPr="004B2481">
              <w:t>•</w:t>
            </w:r>
            <w:r w:rsidRPr="004B2481">
              <w:tab/>
              <w:t>Branch induction – one day</w:t>
            </w:r>
          </w:p>
          <w:p w:rsidR="004B2481" w:rsidRDefault="004B2481" w:rsidP="00341FC7">
            <w:r w:rsidRPr="004B2481">
              <w:t>•</w:t>
            </w:r>
            <w:r w:rsidRPr="004B2481">
              <w:tab/>
            </w:r>
            <w:r w:rsidR="005331E9">
              <w:t>F</w:t>
            </w:r>
            <w:r w:rsidRPr="004B2481">
              <w:t xml:space="preserve">acilitating interpretive experiences – </w:t>
            </w:r>
            <w:r w:rsidR="00BC5116">
              <w:t>One day</w:t>
            </w:r>
          </w:p>
          <w:p w:rsidR="004B2481" w:rsidRPr="004B2481" w:rsidRDefault="004B2481" w:rsidP="00341FC7">
            <w:r w:rsidRPr="004B2481">
              <w:t>•</w:t>
            </w:r>
            <w:r w:rsidRPr="004B2481">
              <w:tab/>
            </w:r>
            <w:proofErr w:type="gramStart"/>
            <w:r w:rsidRPr="004B2481">
              <w:t>ongoing</w:t>
            </w:r>
            <w:proofErr w:type="gramEnd"/>
            <w:r w:rsidRPr="004B2481">
              <w:t xml:space="preserve"> updates and training – it is desirable that volunteers attend at least 2 update /education sessions per year (evening and weekend dates are made available).</w:t>
            </w:r>
          </w:p>
        </w:tc>
      </w:tr>
      <w:tr w:rsidR="004B2481" w:rsidRPr="004B2481" w:rsidTr="00445DD5">
        <w:tc>
          <w:tcPr>
            <w:tcW w:w="2660" w:type="dxa"/>
          </w:tcPr>
          <w:p w:rsidR="004B2481" w:rsidRPr="00445DD5" w:rsidRDefault="004B2481" w:rsidP="00341FC7">
            <w:pPr>
              <w:rPr>
                <w:b/>
              </w:rPr>
            </w:pPr>
            <w:r w:rsidRPr="00445DD5">
              <w:rPr>
                <w:b/>
              </w:rPr>
              <w:t>Requirements</w:t>
            </w:r>
          </w:p>
        </w:tc>
        <w:tc>
          <w:tcPr>
            <w:tcW w:w="7194" w:type="dxa"/>
          </w:tcPr>
          <w:p w:rsidR="004B2481" w:rsidRDefault="00445DD5" w:rsidP="00341FC7">
            <w:r w:rsidRPr="004B2481">
              <w:t>•</w:t>
            </w:r>
            <w:r w:rsidRPr="004B2481">
              <w:tab/>
              <w:t>Applicants must undergo a DBS Check</w:t>
            </w:r>
          </w:p>
          <w:p w:rsidR="00445DD5" w:rsidRDefault="00445DD5" w:rsidP="00341FC7">
            <w:r w:rsidRPr="004B2481">
              <w:t>•</w:t>
            </w:r>
            <w:r w:rsidRPr="004B2481">
              <w:tab/>
              <w:t>Compliance with the Volunteers Code of Conduct</w:t>
            </w:r>
          </w:p>
          <w:p w:rsidR="00445DD5" w:rsidRDefault="00445DD5" w:rsidP="00341FC7">
            <w:r w:rsidRPr="004B2481">
              <w:t>•</w:t>
            </w:r>
            <w:r w:rsidRPr="004B2481">
              <w:tab/>
              <w:t xml:space="preserve">Wear the expected uniform </w:t>
            </w:r>
          </w:p>
          <w:p w:rsidR="00445DD5" w:rsidRDefault="00445DD5" w:rsidP="00341FC7">
            <w:r w:rsidRPr="004B2481">
              <w:t>•</w:t>
            </w:r>
            <w:r w:rsidRPr="004B2481">
              <w:tab/>
            </w:r>
            <w:r w:rsidR="005331E9">
              <w:t>Be over 18 years old</w:t>
            </w:r>
          </w:p>
          <w:p w:rsidR="00445DD5" w:rsidRPr="004B2481" w:rsidRDefault="005331E9" w:rsidP="00445DD5">
            <w:r>
              <w:t>•</w:t>
            </w:r>
            <w:r>
              <w:tab/>
              <w:t>Demonstrate a</w:t>
            </w:r>
            <w:r w:rsidR="00445DD5" w:rsidRPr="004B2481">
              <w:t xml:space="preserve"> passion for IWM</w:t>
            </w:r>
          </w:p>
        </w:tc>
      </w:tr>
      <w:tr w:rsidR="004B2481" w:rsidRPr="004B2481" w:rsidTr="00445DD5">
        <w:tc>
          <w:tcPr>
            <w:tcW w:w="2660" w:type="dxa"/>
          </w:tcPr>
          <w:p w:rsidR="004B2481" w:rsidRPr="00445DD5" w:rsidRDefault="005331E9" w:rsidP="00341FC7">
            <w:pPr>
              <w:rPr>
                <w:b/>
              </w:rPr>
            </w:pPr>
            <w:r>
              <w:rPr>
                <w:b/>
              </w:rPr>
              <w:t>Equality</w:t>
            </w:r>
            <w:r w:rsidR="00445DD5" w:rsidRPr="00445DD5">
              <w:rPr>
                <w:b/>
              </w:rPr>
              <w:t xml:space="preserve"> and accessibility</w:t>
            </w:r>
          </w:p>
        </w:tc>
        <w:tc>
          <w:tcPr>
            <w:tcW w:w="7194" w:type="dxa"/>
          </w:tcPr>
          <w:p w:rsidR="00445DD5" w:rsidRPr="004B2481" w:rsidRDefault="00445DD5" w:rsidP="005331E9">
            <w:r w:rsidRPr="004B2481">
              <w:t>Adults of all ages, cultural backgrounds, abilities and skills are encouraged to become IWM volunteers. All volunteers must ensure that they are able to carry out and commit to the time and learning requirements as set out in the role.</w:t>
            </w:r>
            <w:r>
              <w:t xml:space="preserve"> </w:t>
            </w:r>
            <w:r w:rsidRPr="004B2481">
              <w:t>There is no upper age limit as long as you continue to be able to fulfil the ph</w:t>
            </w:r>
            <w:r>
              <w:t>y</w:t>
            </w:r>
            <w:r w:rsidR="005331E9">
              <w:t>sical requirements of the role.</w:t>
            </w:r>
          </w:p>
        </w:tc>
      </w:tr>
    </w:tbl>
    <w:p w:rsidR="004B2481" w:rsidRDefault="004B2481" w:rsidP="004B2481"/>
    <w:p w:rsidR="004B2481" w:rsidRDefault="004B2481" w:rsidP="004B2481"/>
    <w:p w:rsidR="004B2481" w:rsidRDefault="004B2481" w:rsidP="004B2481">
      <w:r>
        <w:tab/>
      </w:r>
    </w:p>
    <w:p w:rsidR="004B2481" w:rsidRDefault="004B2481" w:rsidP="004B2481"/>
    <w:p w:rsidR="004B2481" w:rsidRDefault="004B2481" w:rsidP="004B2481"/>
    <w:p w:rsidR="004B2481" w:rsidRDefault="004B2481" w:rsidP="004B2481"/>
    <w:p w:rsidR="004B2481" w:rsidRDefault="004B2481" w:rsidP="004B2481">
      <w:r>
        <w:t>For Further Information Contact:</w:t>
      </w:r>
    </w:p>
    <w:p w:rsidR="004B2481" w:rsidRDefault="004B2481" w:rsidP="004B2481">
      <w:r>
        <w:t>Karen Gurney, Volunteer</w:t>
      </w:r>
      <w:r w:rsidR="005331E9">
        <w:t xml:space="preserve"> Programme </w:t>
      </w:r>
      <w:r>
        <w:t xml:space="preserve">Manager </w:t>
      </w:r>
      <w:proofErr w:type="gramStart"/>
      <w:r>
        <w:t xml:space="preserve">London </w:t>
      </w:r>
      <w:r w:rsidR="00BB68B0">
        <w:t xml:space="preserve"> </w:t>
      </w:r>
      <w:proofErr w:type="gramEnd"/>
      <w:hyperlink r:id="rId11" w:history="1">
        <w:r w:rsidR="00BB68B0" w:rsidRPr="007C3E06">
          <w:rPr>
            <w:rStyle w:val="Hyperlink"/>
          </w:rPr>
          <w:t>kgurney@iwm.org.uk</w:t>
        </w:r>
      </w:hyperlink>
      <w:r w:rsidR="00BB68B0">
        <w:t xml:space="preserve"> </w:t>
      </w:r>
    </w:p>
    <w:p w:rsidR="004B2481" w:rsidRDefault="004B2481" w:rsidP="004B2481"/>
    <w:p w:rsidR="00622C90" w:rsidRPr="00622C90" w:rsidRDefault="00622C90" w:rsidP="00622C90">
      <w:pPr>
        <w:rPr>
          <w:sz w:val="22"/>
        </w:rPr>
      </w:pPr>
    </w:p>
    <w:sectPr w:rsidR="00622C90" w:rsidRPr="00622C90" w:rsidSect="00FF414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94" w:right="1134" w:bottom="1134" w:left="1134" w:header="454"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16" w:rsidRDefault="00BC5116">
      <w:r>
        <w:separator/>
      </w:r>
    </w:p>
  </w:endnote>
  <w:endnote w:type="continuationSeparator" w:id="0">
    <w:p w:rsidR="00BC5116" w:rsidRDefault="00B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16" w:rsidRDefault="00BC5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1" w:rsidRDefault="004B2481" w:rsidP="004B2481">
    <w:pPr>
      <w:pStyle w:val="Footer"/>
    </w:pPr>
    <w:r>
      <w:t xml:space="preserve">Volunteer Role </w:t>
    </w:r>
    <w:r w:rsidR="00792DD4">
      <w:t>Description – Visitor Experience</w:t>
    </w:r>
    <w:r>
      <w:t xml:space="preserve"> Volunteer</w:t>
    </w:r>
  </w:p>
  <w:p w:rsidR="008B3438" w:rsidRDefault="004B2481" w:rsidP="004B2481">
    <w:pPr>
      <w:pStyle w:val="Footer"/>
      <w:tabs>
        <w:tab w:val="clear" w:pos="9639"/>
        <w:tab w:val="right" w:pos="9638"/>
      </w:tabs>
    </w:pPr>
    <w:r>
      <w:t>Last updated January 2017</w:t>
    </w:r>
    <w:r w:rsidR="008B3438">
      <w:tab/>
    </w:r>
    <w:r w:rsidR="008B3438">
      <w:tab/>
    </w:r>
    <w:r w:rsidR="008B3438">
      <w:rPr>
        <w:rStyle w:val="PageNumber"/>
      </w:rPr>
      <w:fldChar w:fldCharType="begin"/>
    </w:r>
    <w:r w:rsidR="008B3438">
      <w:rPr>
        <w:rStyle w:val="PageNumber"/>
      </w:rPr>
      <w:instrText xml:space="preserve"> PAGE </w:instrText>
    </w:r>
    <w:r w:rsidR="008B3438">
      <w:rPr>
        <w:rStyle w:val="PageNumber"/>
      </w:rPr>
      <w:fldChar w:fldCharType="separate"/>
    </w:r>
    <w:r w:rsidR="005331E9">
      <w:rPr>
        <w:rStyle w:val="PageNumber"/>
        <w:noProof/>
      </w:rPr>
      <w:t>3</w:t>
    </w:r>
    <w:r w:rsidR="008B343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D3" w:rsidRPr="00BC5116" w:rsidRDefault="000022D3" w:rsidP="00BC5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16" w:rsidRDefault="00BC5116">
      <w:r>
        <w:separator/>
      </w:r>
    </w:p>
  </w:footnote>
  <w:footnote w:type="continuationSeparator" w:id="0">
    <w:p w:rsidR="00BC5116" w:rsidRDefault="00BC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16" w:rsidRDefault="00BC5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38" w:rsidRDefault="008B3438">
    <w:pPr>
      <w:pStyle w:val="Header"/>
    </w:pPr>
  </w:p>
  <w:p w:rsidR="008B3438" w:rsidRDefault="008B3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38" w:rsidRPr="00BC5116" w:rsidRDefault="00BC5116" w:rsidP="00BC5116">
    <w:pPr>
      <w:pStyle w:val="Header"/>
    </w:pPr>
    <w:r>
      <w:rPr>
        <w:noProof/>
      </w:rPr>
      <w:drawing>
        <wp:anchor distT="0" distB="0" distL="114300" distR="114300" simplePos="0" relativeHeight="251659264" behindDoc="1" locked="0" layoutInCell="1" allowOverlap="1" wp14:anchorId="75CEE466" wp14:editId="75CEE467">
          <wp:simplePos x="0" y="0"/>
          <wp:positionH relativeFrom="page">
            <wp:posOffset>360045</wp:posOffset>
          </wp:positionH>
          <wp:positionV relativeFrom="page">
            <wp:posOffset>360045</wp:posOffset>
          </wp:positionV>
          <wp:extent cx="3691251" cy="1027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M_London_Landscape_red_A4.png"/>
                  <pic:cNvPicPr/>
                </pic:nvPicPr>
                <pic:blipFill>
                  <a:blip r:embed="rId1">
                    <a:extLst>
                      <a:ext uri="{28A0092B-C50C-407E-A947-70E740481C1C}">
                        <a14:useLocalDpi xmlns:a14="http://schemas.microsoft.com/office/drawing/2010/main" val="0"/>
                      </a:ext>
                    </a:extLst>
                  </a:blip>
                  <a:stretch>
                    <a:fillRect/>
                  </a:stretch>
                </pic:blipFill>
                <pic:spPr>
                  <a:xfrm>
                    <a:off x="0" y="0"/>
                    <a:ext cx="3691251" cy="10272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D84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566C3"/>
    <w:multiLevelType w:val="hybridMultilevel"/>
    <w:tmpl w:val="E1609A9A"/>
    <w:lvl w:ilvl="0" w:tplc="2DF2117A">
      <w:start w:val="1"/>
      <w:numFmt w:val="decimal"/>
      <w:pStyle w:val="IWM-numbered"/>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847BE"/>
    <w:multiLevelType w:val="multilevel"/>
    <w:tmpl w:val="307C7D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6E552C"/>
    <w:multiLevelType w:val="hybridMultilevel"/>
    <w:tmpl w:val="8018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B034F"/>
    <w:multiLevelType w:val="hybridMultilevel"/>
    <w:tmpl w:val="4EE0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6417C"/>
    <w:multiLevelType w:val="hybridMultilevel"/>
    <w:tmpl w:val="DA5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30372"/>
    <w:multiLevelType w:val="hybridMultilevel"/>
    <w:tmpl w:val="953CAF16"/>
    <w:lvl w:ilvl="0" w:tplc="615C6370">
      <w:start w:val="1"/>
      <w:numFmt w:val="bullet"/>
      <w:pStyle w:val="IWM-bullets"/>
      <w:lvlText w:val=""/>
      <w:lvlJc w:val="left"/>
      <w:pPr>
        <w:ind w:left="454" w:hanging="45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84F85"/>
    <w:multiLevelType w:val="multilevel"/>
    <w:tmpl w:val="39AE5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A91F81"/>
    <w:multiLevelType w:val="multilevel"/>
    <w:tmpl w:val="9376B3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7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042515"/>
    <w:multiLevelType w:val="multilevel"/>
    <w:tmpl w:val="BC58F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3F7AAA"/>
    <w:multiLevelType w:val="multilevel"/>
    <w:tmpl w:val="AD5626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3."/>
      <w:lvlJc w:val="left"/>
      <w:pPr>
        <w:ind w:left="454" w:hanging="454"/>
      </w:pPr>
      <w:rPr>
        <w:rFonts w:hint="default"/>
      </w:rPr>
    </w:lvl>
    <w:lvl w:ilvl="3">
      <w:start w:val="1"/>
      <w:numFmt w:val="decimal"/>
      <w:pStyle w:val="Heading4"/>
      <w:lvlText w:val="%3.%4."/>
      <w:lvlJc w:val="left"/>
      <w:pPr>
        <w:ind w:left="454"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C20159"/>
    <w:multiLevelType w:val="multilevel"/>
    <w:tmpl w:val="DA5A7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E6B1FA6"/>
    <w:multiLevelType w:val="multilevel"/>
    <w:tmpl w:val="7410E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9"/>
  </w:num>
  <w:num w:numId="4">
    <w:abstractNumId w:val="8"/>
  </w:num>
  <w:num w:numId="5">
    <w:abstractNumId w:val="10"/>
  </w:num>
  <w:num w:numId="6">
    <w:abstractNumId w:val="12"/>
  </w:num>
  <w:num w:numId="7">
    <w:abstractNumId w:val="5"/>
  </w:num>
  <w:num w:numId="8">
    <w:abstractNumId w:val="11"/>
  </w:num>
  <w:num w:numId="9">
    <w:abstractNumId w:val="6"/>
  </w:num>
  <w:num w:numId="10">
    <w:abstractNumId w:val="1"/>
  </w:num>
  <w:num w:numId="11">
    <w:abstractNumId w:val="7"/>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16"/>
    <w:rsid w:val="000022D3"/>
    <w:rsid w:val="00046078"/>
    <w:rsid w:val="00061899"/>
    <w:rsid w:val="000B455C"/>
    <w:rsid w:val="000B62CB"/>
    <w:rsid w:val="000C2EC8"/>
    <w:rsid w:val="000C6E9E"/>
    <w:rsid w:val="000C6F96"/>
    <w:rsid w:val="00152FA8"/>
    <w:rsid w:val="0015653C"/>
    <w:rsid w:val="001753FA"/>
    <w:rsid w:val="00190C51"/>
    <w:rsid w:val="00190D80"/>
    <w:rsid w:val="001D1731"/>
    <w:rsid w:val="001E58FF"/>
    <w:rsid w:val="0025437D"/>
    <w:rsid w:val="00290911"/>
    <w:rsid w:val="00290F00"/>
    <w:rsid w:val="002E649C"/>
    <w:rsid w:val="002F4347"/>
    <w:rsid w:val="00377612"/>
    <w:rsid w:val="0039652F"/>
    <w:rsid w:val="003B0131"/>
    <w:rsid w:val="003E2393"/>
    <w:rsid w:val="0041218E"/>
    <w:rsid w:val="00420323"/>
    <w:rsid w:val="00445DD5"/>
    <w:rsid w:val="00473DE5"/>
    <w:rsid w:val="00487F61"/>
    <w:rsid w:val="004B2481"/>
    <w:rsid w:val="005331E9"/>
    <w:rsid w:val="00535699"/>
    <w:rsid w:val="005628DF"/>
    <w:rsid w:val="005A7DB8"/>
    <w:rsid w:val="005B796F"/>
    <w:rsid w:val="005B7AC3"/>
    <w:rsid w:val="005F6099"/>
    <w:rsid w:val="006202CD"/>
    <w:rsid w:val="00622C90"/>
    <w:rsid w:val="006321C4"/>
    <w:rsid w:val="00674361"/>
    <w:rsid w:val="00677C7C"/>
    <w:rsid w:val="00687054"/>
    <w:rsid w:val="00691C7B"/>
    <w:rsid w:val="006E2AE3"/>
    <w:rsid w:val="00705538"/>
    <w:rsid w:val="0074374F"/>
    <w:rsid w:val="007640E2"/>
    <w:rsid w:val="00771F72"/>
    <w:rsid w:val="00792DD4"/>
    <w:rsid w:val="007E1739"/>
    <w:rsid w:val="007E4892"/>
    <w:rsid w:val="007F2A2E"/>
    <w:rsid w:val="0080578D"/>
    <w:rsid w:val="0081157C"/>
    <w:rsid w:val="008202D4"/>
    <w:rsid w:val="00866419"/>
    <w:rsid w:val="008725F6"/>
    <w:rsid w:val="008735B5"/>
    <w:rsid w:val="00886BB7"/>
    <w:rsid w:val="008A138C"/>
    <w:rsid w:val="008B3438"/>
    <w:rsid w:val="008B4E66"/>
    <w:rsid w:val="008D53A7"/>
    <w:rsid w:val="008D76FA"/>
    <w:rsid w:val="0090405A"/>
    <w:rsid w:val="009710D0"/>
    <w:rsid w:val="009857B1"/>
    <w:rsid w:val="00A54931"/>
    <w:rsid w:val="00AC2C40"/>
    <w:rsid w:val="00B46A27"/>
    <w:rsid w:val="00B87113"/>
    <w:rsid w:val="00B93FD6"/>
    <w:rsid w:val="00BB4187"/>
    <w:rsid w:val="00BB68B0"/>
    <w:rsid w:val="00BC5116"/>
    <w:rsid w:val="00C01D75"/>
    <w:rsid w:val="00C12A1C"/>
    <w:rsid w:val="00C42E80"/>
    <w:rsid w:val="00CE0DA8"/>
    <w:rsid w:val="00D42DE2"/>
    <w:rsid w:val="00D830FD"/>
    <w:rsid w:val="00D8770E"/>
    <w:rsid w:val="00DB5000"/>
    <w:rsid w:val="00DD13E6"/>
    <w:rsid w:val="00DD3A54"/>
    <w:rsid w:val="00E31552"/>
    <w:rsid w:val="00E3288B"/>
    <w:rsid w:val="00E47885"/>
    <w:rsid w:val="00E51038"/>
    <w:rsid w:val="00EE2916"/>
    <w:rsid w:val="00EE6624"/>
    <w:rsid w:val="00F100BD"/>
    <w:rsid w:val="00F7494A"/>
    <w:rsid w:val="00F909BB"/>
    <w:rsid w:val="00FF41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8DAAD98-3E4D-4B19-B9F4-4EA182EC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5A"/>
    <w:pPr>
      <w:tabs>
        <w:tab w:val="left" w:pos="454"/>
        <w:tab w:val="left" w:pos="3402"/>
        <w:tab w:val="left" w:pos="6804"/>
        <w:tab w:val="right" w:pos="9639"/>
      </w:tabs>
      <w:spacing w:line="280" w:lineRule="atLeast"/>
    </w:pPr>
    <w:rPr>
      <w:rFonts w:ascii="Arial" w:hAnsi="Arial"/>
      <w:sz w:val="21"/>
      <w:szCs w:val="21"/>
    </w:rPr>
  </w:style>
  <w:style w:type="paragraph" w:styleId="Heading1">
    <w:name w:val="heading 1"/>
    <w:aliases w:val="IWM title"/>
    <w:basedOn w:val="Normal"/>
    <w:next w:val="Normal"/>
    <w:link w:val="Heading1Char"/>
    <w:uiPriority w:val="3"/>
    <w:qFormat/>
    <w:rsid w:val="007E4892"/>
    <w:pPr>
      <w:keepNext/>
      <w:spacing w:before="240" w:after="60"/>
      <w:outlineLvl w:val="0"/>
    </w:pPr>
    <w:rPr>
      <w:rFonts w:eastAsia="MS Gothic"/>
      <w:b/>
      <w:bCs/>
      <w:kern w:val="32"/>
      <w:sz w:val="32"/>
      <w:szCs w:val="32"/>
    </w:rPr>
  </w:style>
  <w:style w:type="paragraph" w:styleId="Heading2">
    <w:name w:val="heading 2"/>
    <w:aliases w:val="IWM Subheading"/>
    <w:basedOn w:val="Normal"/>
    <w:next w:val="Normal"/>
    <w:link w:val="Heading2Char"/>
    <w:uiPriority w:val="4"/>
    <w:qFormat/>
    <w:rsid w:val="001753FA"/>
    <w:pPr>
      <w:keepNext/>
      <w:spacing w:before="120"/>
      <w:outlineLvl w:val="1"/>
    </w:pPr>
    <w:rPr>
      <w:rFonts w:ascii="Arial Bold" w:eastAsia="MS Gothic" w:hAnsi="Arial Bold"/>
      <w:b/>
      <w:bCs/>
      <w:sz w:val="26"/>
      <w:szCs w:val="26"/>
    </w:rPr>
  </w:style>
  <w:style w:type="paragraph" w:styleId="Heading3">
    <w:name w:val="heading 3"/>
    <w:aliases w:val="IWM level 1 numbered"/>
    <w:basedOn w:val="Normal"/>
    <w:next w:val="Normal"/>
    <w:link w:val="Heading3Char"/>
    <w:uiPriority w:val="5"/>
    <w:qFormat/>
    <w:rsid w:val="001753FA"/>
    <w:pPr>
      <w:keepNext/>
      <w:numPr>
        <w:ilvl w:val="2"/>
        <w:numId w:val="5"/>
      </w:numPr>
      <w:spacing w:before="240" w:after="60"/>
      <w:outlineLvl w:val="2"/>
    </w:pPr>
    <w:rPr>
      <w:rFonts w:eastAsia="MS Gothic"/>
      <w:b/>
      <w:bCs/>
      <w:sz w:val="26"/>
      <w:szCs w:val="26"/>
    </w:rPr>
  </w:style>
  <w:style w:type="paragraph" w:styleId="Heading4">
    <w:name w:val="heading 4"/>
    <w:aliases w:val="IWM level 2 numbered"/>
    <w:basedOn w:val="Normal"/>
    <w:next w:val="Normal"/>
    <w:link w:val="Heading4Char"/>
    <w:uiPriority w:val="6"/>
    <w:qFormat/>
    <w:rsid w:val="001753FA"/>
    <w:pPr>
      <w:keepNext/>
      <w:numPr>
        <w:ilvl w:val="3"/>
        <w:numId w:val="5"/>
      </w:numPr>
      <w:outlineLvl w:val="3"/>
    </w:pPr>
    <w:rPr>
      <w:rFonts w:eastAsia="MS Mincho"/>
    </w:rPr>
  </w:style>
  <w:style w:type="paragraph" w:styleId="Heading5">
    <w:name w:val="heading 5"/>
    <w:basedOn w:val="Normal"/>
    <w:next w:val="Normal"/>
    <w:link w:val="Heading5Char"/>
    <w:uiPriority w:val="9"/>
    <w:semiHidden/>
    <w:qFormat/>
    <w:rsid w:val="002F4347"/>
    <w:pPr>
      <w:outlineLvl w:val="4"/>
    </w:pPr>
    <w:rPr>
      <w:rFonts w:eastAsia="MS Mincho"/>
      <w:b/>
      <w:bCs/>
    </w:rPr>
  </w:style>
  <w:style w:type="paragraph" w:styleId="Heading6">
    <w:name w:val="heading 6"/>
    <w:basedOn w:val="Normal"/>
    <w:next w:val="Normal"/>
    <w:link w:val="Heading6Char"/>
    <w:uiPriority w:val="9"/>
    <w:semiHidden/>
    <w:qFormat/>
    <w:rsid w:val="002909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911"/>
    <w:pPr>
      <w:tabs>
        <w:tab w:val="clear" w:pos="454"/>
        <w:tab w:val="clear" w:pos="3402"/>
        <w:tab w:val="clear" w:pos="6804"/>
        <w:tab w:val="center" w:pos="4820"/>
      </w:tabs>
    </w:pPr>
    <w:rPr>
      <w:sz w:val="16"/>
    </w:rPr>
  </w:style>
  <w:style w:type="paragraph" w:styleId="Footer">
    <w:name w:val="footer"/>
    <w:basedOn w:val="Normal"/>
    <w:link w:val="FooterChar"/>
    <w:uiPriority w:val="99"/>
    <w:rsid w:val="00D830FD"/>
    <w:pPr>
      <w:tabs>
        <w:tab w:val="clear" w:pos="454"/>
        <w:tab w:val="clear" w:pos="3402"/>
        <w:tab w:val="clear" w:pos="6804"/>
        <w:tab w:val="center" w:pos="4820"/>
      </w:tabs>
    </w:pPr>
    <w:rPr>
      <w:sz w:val="16"/>
    </w:rPr>
  </w:style>
  <w:style w:type="table" w:styleId="TableGrid">
    <w:name w:val="Table Grid"/>
    <w:basedOn w:val="TableNormal"/>
    <w:uiPriority w:val="59"/>
    <w:rsid w:val="008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WM title Char"/>
    <w:link w:val="Heading1"/>
    <w:uiPriority w:val="3"/>
    <w:rsid w:val="003B0131"/>
    <w:rPr>
      <w:rFonts w:ascii="Arial" w:eastAsia="MS Gothic" w:hAnsi="Arial"/>
      <w:b/>
      <w:bCs/>
      <w:kern w:val="32"/>
      <w:sz w:val="32"/>
      <w:szCs w:val="32"/>
    </w:rPr>
  </w:style>
  <w:style w:type="character" w:customStyle="1" w:styleId="Heading2Char">
    <w:name w:val="Heading 2 Char"/>
    <w:aliases w:val="IWM Subheading Char"/>
    <w:link w:val="Heading2"/>
    <w:uiPriority w:val="4"/>
    <w:rsid w:val="003B0131"/>
    <w:rPr>
      <w:rFonts w:ascii="Arial Bold" w:eastAsia="MS Gothic" w:hAnsi="Arial Bold"/>
      <w:b/>
      <w:bCs/>
      <w:sz w:val="26"/>
      <w:szCs w:val="26"/>
    </w:rPr>
  </w:style>
  <w:style w:type="character" w:customStyle="1" w:styleId="Heading3Char">
    <w:name w:val="Heading 3 Char"/>
    <w:aliases w:val="IWM level 1 numbered Char"/>
    <w:link w:val="Heading3"/>
    <w:uiPriority w:val="5"/>
    <w:rsid w:val="003B0131"/>
    <w:rPr>
      <w:rFonts w:ascii="Arial" w:eastAsia="MS Gothic" w:hAnsi="Arial"/>
      <w:b/>
      <w:bCs/>
      <w:sz w:val="26"/>
      <w:szCs w:val="26"/>
    </w:rPr>
  </w:style>
  <w:style w:type="character" w:customStyle="1" w:styleId="Heading4Char">
    <w:name w:val="Heading 4 Char"/>
    <w:aliases w:val="IWM level 2 numbered Char"/>
    <w:link w:val="Heading4"/>
    <w:uiPriority w:val="6"/>
    <w:rsid w:val="003B0131"/>
    <w:rPr>
      <w:rFonts w:ascii="Arial" w:eastAsia="MS Mincho" w:hAnsi="Arial"/>
      <w:sz w:val="21"/>
      <w:szCs w:val="21"/>
    </w:rPr>
  </w:style>
  <w:style w:type="paragraph" w:customStyle="1" w:styleId="IWM-bullets">
    <w:name w:val="IWM-bullets"/>
    <w:basedOn w:val="Normal"/>
    <w:uiPriority w:val="10"/>
    <w:qFormat/>
    <w:rsid w:val="0081157C"/>
    <w:pPr>
      <w:numPr>
        <w:numId w:val="9"/>
      </w:numPr>
    </w:pPr>
  </w:style>
  <w:style w:type="character" w:customStyle="1" w:styleId="Heading5Char">
    <w:name w:val="Heading 5 Char"/>
    <w:link w:val="Heading5"/>
    <w:uiPriority w:val="9"/>
    <w:semiHidden/>
    <w:rsid w:val="003B0131"/>
    <w:rPr>
      <w:rFonts w:ascii="Arial" w:eastAsia="MS Mincho" w:hAnsi="Arial"/>
      <w:b/>
      <w:bCs/>
      <w:sz w:val="21"/>
      <w:szCs w:val="21"/>
    </w:rPr>
  </w:style>
  <w:style w:type="paragraph" w:customStyle="1" w:styleId="IWM-numbered">
    <w:name w:val="IWM-numbered"/>
    <w:basedOn w:val="Normal"/>
    <w:uiPriority w:val="11"/>
    <w:qFormat/>
    <w:rsid w:val="00046078"/>
    <w:pPr>
      <w:numPr>
        <w:numId w:val="10"/>
      </w:numPr>
    </w:pPr>
  </w:style>
  <w:style w:type="paragraph" w:customStyle="1" w:styleId="IWM-DocumentType">
    <w:name w:val="IWM-DocumentType"/>
    <w:basedOn w:val="Normal"/>
    <w:next w:val="Normal"/>
    <w:uiPriority w:val="14"/>
    <w:rsid w:val="00CE0DA8"/>
    <w:pPr>
      <w:spacing w:line="320" w:lineRule="atLeast"/>
      <w:jc w:val="right"/>
    </w:pPr>
    <w:rPr>
      <w:b/>
      <w:bCs/>
      <w:caps/>
      <w:sz w:val="28"/>
      <w:szCs w:val="32"/>
    </w:rPr>
  </w:style>
  <w:style w:type="paragraph" w:customStyle="1" w:styleId="IWM-DocSubtitle">
    <w:name w:val="IWM-DocSubtitle"/>
    <w:basedOn w:val="Normal"/>
    <w:uiPriority w:val="15"/>
    <w:rsid w:val="00CE0DA8"/>
    <w:pPr>
      <w:spacing w:line="320" w:lineRule="atLeast"/>
      <w:jc w:val="right"/>
    </w:pPr>
    <w:rPr>
      <w:caps/>
      <w:sz w:val="28"/>
      <w:szCs w:val="32"/>
    </w:rPr>
  </w:style>
  <w:style w:type="paragraph" w:styleId="TOC1">
    <w:name w:val="toc 1"/>
    <w:basedOn w:val="Normal"/>
    <w:next w:val="Normal"/>
    <w:autoRedefine/>
    <w:uiPriority w:val="39"/>
    <w:semiHidden/>
    <w:rsid w:val="00377612"/>
    <w:pPr>
      <w:tabs>
        <w:tab w:val="clear" w:pos="454"/>
        <w:tab w:val="clear" w:pos="3402"/>
        <w:tab w:val="clear" w:pos="6804"/>
        <w:tab w:val="clear" w:pos="9639"/>
      </w:tabs>
      <w:spacing w:before="360"/>
    </w:pPr>
    <w:rPr>
      <w:b/>
      <w:caps/>
      <w:sz w:val="24"/>
      <w:szCs w:val="24"/>
    </w:rPr>
  </w:style>
  <w:style w:type="paragraph" w:styleId="TOC2">
    <w:name w:val="toc 2"/>
    <w:basedOn w:val="Normal"/>
    <w:next w:val="Normal"/>
    <w:autoRedefine/>
    <w:uiPriority w:val="39"/>
    <w:semiHidden/>
    <w:rsid w:val="00377612"/>
    <w:pPr>
      <w:tabs>
        <w:tab w:val="clear" w:pos="454"/>
        <w:tab w:val="clear" w:pos="3402"/>
        <w:tab w:val="clear" w:pos="6804"/>
        <w:tab w:val="clear" w:pos="9639"/>
      </w:tabs>
      <w:spacing w:before="240"/>
    </w:pPr>
    <w:rPr>
      <w:b/>
      <w:sz w:val="20"/>
      <w:szCs w:val="20"/>
    </w:rPr>
  </w:style>
  <w:style w:type="paragraph" w:styleId="TOC3">
    <w:name w:val="toc 3"/>
    <w:basedOn w:val="Normal"/>
    <w:next w:val="Normal"/>
    <w:autoRedefine/>
    <w:uiPriority w:val="39"/>
    <w:semiHidden/>
    <w:rsid w:val="00377612"/>
    <w:pPr>
      <w:tabs>
        <w:tab w:val="clear" w:pos="454"/>
        <w:tab w:val="clear" w:pos="3402"/>
        <w:tab w:val="clear" w:pos="6804"/>
        <w:tab w:val="clear" w:pos="9639"/>
      </w:tabs>
      <w:ind w:left="210"/>
    </w:pPr>
    <w:rPr>
      <w:sz w:val="20"/>
      <w:szCs w:val="20"/>
    </w:rPr>
  </w:style>
  <w:style w:type="paragraph" w:styleId="TOC4">
    <w:name w:val="toc 4"/>
    <w:basedOn w:val="Normal"/>
    <w:next w:val="Normal"/>
    <w:autoRedefine/>
    <w:uiPriority w:val="39"/>
    <w:semiHidden/>
    <w:rsid w:val="00377612"/>
    <w:pPr>
      <w:tabs>
        <w:tab w:val="clear" w:pos="454"/>
        <w:tab w:val="clear" w:pos="3402"/>
        <w:tab w:val="clear" w:pos="6804"/>
        <w:tab w:val="clear" w:pos="9639"/>
      </w:tabs>
      <w:ind w:left="420"/>
    </w:pPr>
    <w:rPr>
      <w:rFonts w:ascii="Cambria" w:hAnsi="Cambria"/>
      <w:sz w:val="20"/>
      <w:szCs w:val="20"/>
    </w:rPr>
  </w:style>
  <w:style w:type="paragraph" w:styleId="TOC5">
    <w:name w:val="toc 5"/>
    <w:basedOn w:val="Normal"/>
    <w:next w:val="Normal"/>
    <w:autoRedefine/>
    <w:uiPriority w:val="39"/>
    <w:semiHidden/>
    <w:rsid w:val="00377612"/>
    <w:pPr>
      <w:tabs>
        <w:tab w:val="clear" w:pos="454"/>
        <w:tab w:val="clear" w:pos="3402"/>
        <w:tab w:val="clear" w:pos="6804"/>
        <w:tab w:val="clear" w:pos="9639"/>
      </w:tabs>
      <w:ind w:left="630"/>
    </w:pPr>
    <w:rPr>
      <w:rFonts w:ascii="Cambria" w:hAnsi="Cambria"/>
      <w:sz w:val="20"/>
      <w:szCs w:val="20"/>
    </w:rPr>
  </w:style>
  <w:style w:type="paragraph" w:styleId="TOC6">
    <w:name w:val="toc 6"/>
    <w:basedOn w:val="Normal"/>
    <w:next w:val="Normal"/>
    <w:autoRedefine/>
    <w:uiPriority w:val="39"/>
    <w:semiHidden/>
    <w:rsid w:val="00377612"/>
    <w:pPr>
      <w:tabs>
        <w:tab w:val="clear" w:pos="454"/>
        <w:tab w:val="clear" w:pos="3402"/>
        <w:tab w:val="clear" w:pos="6804"/>
        <w:tab w:val="clear" w:pos="9639"/>
      </w:tabs>
      <w:ind w:left="840"/>
    </w:pPr>
    <w:rPr>
      <w:rFonts w:ascii="Cambria" w:hAnsi="Cambria"/>
      <w:sz w:val="20"/>
      <w:szCs w:val="20"/>
    </w:rPr>
  </w:style>
  <w:style w:type="paragraph" w:styleId="TOC7">
    <w:name w:val="toc 7"/>
    <w:basedOn w:val="Normal"/>
    <w:next w:val="Normal"/>
    <w:autoRedefine/>
    <w:uiPriority w:val="39"/>
    <w:semiHidden/>
    <w:rsid w:val="00377612"/>
    <w:pPr>
      <w:tabs>
        <w:tab w:val="clear" w:pos="454"/>
        <w:tab w:val="clear" w:pos="3402"/>
        <w:tab w:val="clear" w:pos="6804"/>
        <w:tab w:val="clear" w:pos="9639"/>
      </w:tabs>
      <w:ind w:left="1050"/>
    </w:pPr>
    <w:rPr>
      <w:rFonts w:ascii="Cambria" w:hAnsi="Cambria"/>
      <w:sz w:val="20"/>
      <w:szCs w:val="20"/>
    </w:rPr>
  </w:style>
  <w:style w:type="paragraph" w:styleId="TOC8">
    <w:name w:val="toc 8"/>
    <w:basedOn w:val="Normal"/>
    <w:next w:val="Normal"/>
    <w:autoRedefine/>
    <w:uiPriority w:val="39"/>
    <w:semiHidden/>
    <w:rsid w:val="00377612"/>
    <w:pPr>
      <w:tabs>
        <w:tab w:val="clear" w:pos="454"/>
        <w:tab w:val="clear" w:pos="3402"/>
        <w:tab w:val="clear" w:pos="6804"/>
        <w:tab w:val="clear" w:pos="9639"/>
      </w:tabs>
      <w:ind w:left="1260"/>
    </w:pPr>
    <w:rPr>
      <w:rFonts w:ascii="Cambria" w:hAnsi="Cambria"/>
      <w:sz w:val="20"/>
      <w:szCs w:val="20"/>
    </w:rPr>
  </w:style>
  <w:style w:type="paragraph" w:styleId="TOC9">
    <w:name w:val="toc 9"/>
    <w:basedOn w:val="Normal"/>
    <w:next w:val="Normal"/>
    <w:autoRedefine/>
    <w:uiPriority w:val="39"/>
    <w:semiHidden/>
    <w:rsid w:val="00377612"/>
    <w:pPr>
      <w:tabs>
        <w:tab w:val="clear" w:pos="454"/>
        <w:tab w:val="clear" w:pos="3402"/>
        <w:tab w:val="clear" w:pos="6804"/>
        <w:tab w:val="clear" w:pos="9639"/>
      </w:tabs>
      <w:ind w:left="1470"/>
    </w:pPr>
    <w:rPr>
      <w:rFonts w:ascii="Cambria" w:hAnsi="Cambria"/>
      <w:sz w:val="20"/>
      <w:szCs w:val="20"/>
    </w:rPr>
  </w:style>
  <w:style w:type="character" w:customStyle="1" w:styleId="Heading6Char">
    <w:name w:val="Heading 6 Char"/>
    <w:link w:val="Heading6"/>
    <w:uiPriority w:val="9"/>
    <w:semiHidden/>
    <w:rsid w:val="003B0131"/>
    <w:rPr>
      <w:rFonts w:ascii="Calibri" w:hAnsi="Calibri"/>
      <w:b/>
      <w:bCs/>
      <w:sz w:val="22"/>
      <w:szCs w:val="22"/>
    </w:rPr>
  </w:style>
  <w:style w:type="paragraph" w:customStyle="1" w:styleId="MediumGrid21">
    <w:name w:val="Medium Grid 21"/>
    <w:uiPriority w:val="99"/>
    <w:semiHidden/>
    <w:rsid w:val="00290911"/>
    <w:pPr>
      <w:tabs>
        <w:tab w:val="left" w:pos="454"/>
        <w:tab w:val="left" w:pos="3402"/>
        <w:tab w:val="left" w:pos="6804"/>
        <w:tab w:val="right" w:pos="9639"/>
      </w:tabs>
    </w:pPr>
    <w:rPr>
      <w:rFonts w:ascii="Arial" w:hAnsi="Arial"/>
      <w:sz w:val="21"/>
      <w:szCs w:val="21"/>
    </w:rPr>
  </w:style>
  <w:style w:type="paragraph" w:customStyle="1" w:styleId="IWM-subheading">
    <w:name w:val="IWM-subheading"/>
    <w:basedOn w:val="Normal"/>
    <w:qFormat/>
    <w:rsid w:val="00F909BB"/>
    <w:rPr>
      <w:b/>
    </w:rPr>
  </w:style>
  <w:style w:type="character" w:styleId="PageNumber">
    <w:name w:val="page number"/>
    <w:basedOn w:val="DefaultParagraphFont"/>
    <w:uiPriority w:val="99"/>
    <w:semiHidden/>
    <w:rsid w:val="00D830FD"/>
  </w:style>
  <w:style w:type="paragraph" w:customStyle="1" w:styleId="IWM-tabletitle">
    <w:name w:val="IWM-tabletitle"/>
    <w:basedOn w:val="Normal"/>
    <w:qFormat/>
    <w:rsid w:val="00705538"/>
    <w:pPr>
      <w:spacing w:after="40"/>
    </w:pPr>
    <w:rPr>
      <w:rFonts w:cs="Arial"/>
      <w:b/>
      <w:caps/>
    </w:rPr>
  </w:style>
  <w:style w:type="paragraph" w:styleId="BalloonText">
    <w:name w:val="Balloon Text"/>
    <w:basedOn w:val="Normal"/>
    <w:link w:val="BalloonTextChar"/>
    <w:uiPriority w:val="99"/>
    <w:semiHidden/>
    <w:rsid w:val="00E328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8B"/>
    <w:rPr>
      <w:rFonts w:ascii="Lucida Grande" w:hAnsi="Lucida Grande" w:cs="Lucida Grande"/>
      <w:sz w:val="18"/>
      <w:szCs w:val="18"/>
    </w:rPr>
  </w:style>
  <w:style w:type="character" w:customStyle="1" w:styleId="FooterChar">
    <w:name w:val="Footer Char"/>
    <w:basedOn w:val="DefaultParagraphFont"/>
    <w:link w:val="Footer"/>
    <w:uiPriority w:val="99"/>
    <w:rsid w:val="004B2481"/>
    <w:rPr>
      <w:rFonts w:ascii="Arial" w:hAnsi="Arial"/>
      <w:sz w:val="16"/>
      <w:szCs w:val="21"/>
    </w:rPr>
  </w:style>
  <w:style w:type="paragraph" w:styleId="ListParagraph">
    <w:name w:val="List Paragraph"/>
    <w:basedOn w:val="Normal"/>
    <w:uiPriority w:val="72"/>
    <w:semiHidden/>
    <w:qFormat/>
    <w:rsid w:val="00445DD5"/>
    <w:pPr>
      <w:ind w:left="720"/>
      <w:contextualSpacing/>
    </w:pPr>
  </w:style>
  <w:style w:type="character" w:styleId="Hyperlink">
    <w:name w:val="Hyperlink"/>
    <w:basedOn w:val="DefaultParagraphFont"/>
    <w:uiPriority w:val="99"/>
    <w:semiHidden/>
    <w:rsid w:val="00BB6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urney@iwm.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lunteering%20&amp;%20Engagement\London\Volunteers\Volunteer%20Recruitment\Vol%20Roles\2017\Visitor%20Experience%20Volunteer%20Role%20Descri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3afea402-a1eb-41e5-a8cc-1c899e4e8b2e">Flexible IWM London word template including built in style sheets (change logo colour, create bullets, numbering, images, tables) accessed via the 'Add ins' button</Summary>
    <PublishingExpirationDate xmlns="http://schemas.microsoft.com/sharepoint/v3" xsi:nil="true"/>
    <Branch xmlns="3afea402-a1eb-41e5-a8cc-1c899e4e8b2e">
      <Value>All Sites</Value>
    </Branch>
    <PublishingStartDate xmlns="http://schemas.microsoft.com/sharepoint/v3" xsi:nil="true"/>
    <Document_x0020_Type xmlns="3afea402-a1eb-41e5-a8cc-1c899e4e8b2e">Template</Document_x0020_Type>
    <Document_x0020_Date xmlns="3afea402-a1eb-41e5-a8cc-1c899e4e8b2e">2012-07-05T23:00:00+00:00</Docu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56238F8BE2E74DB19141B587D05185" ma:contentTypeVersion="6" ma:contentTypeDescription="Create a new document." ma:contentTypeScope="" ma:versionID="c191869e2fdc88cedf0695a8f51e2010">
  <xsd:schema xmlns:xsd="http://www.w3.org/2001/XMLSchema" xmlns:xs="http://www.w3.org/2001/XMLSchema" xmlns:p="http://schemas.microsoft.com/office/2006/metadata/properties" xmlns:ns1="http://schemas.microsoft.com/sharepoint/v3" xmlns:ns2="3afea402-a1eb-41e5-a8cc-1c899e4e8b2e" targetNamespace="http://schemas.microsoft.com/office/2006/metadata/properties" ma:root="true" ma:fieldsID="1cd3fb59a6817e94eb863c96e834e6db" ns1:_="" ns2:_="">
    <xsd:import namespace="http://schemas.microsoft.com/sharepoint/v3"/>
    <xsd:import namespace="3afea402-a1eb-41e5-a8cc-1c899e4e8b2e"/>
    <xsd:element name="properties">
      <xsd:complexType>
        <xsd:sequence>
          <xsd:element name="documentManagement">
            <xsd:complexType>
              <xsd:all>
                <xsd:element ref="ns1:PublishingStartDate" minOccurs="0"/>
                <xsd:element ref="ns1:PublishingExpirationDate" minOccurs="0"/>
                <xsd:element ref="ns2:Branch" minOccurs="0"/>
                <xsd:element ref="ns2:Document_x0020_Date"/>
                <xsd:element ref="ns2:Document_x0020_Type"/>
                <xsd:element ref="ns2:Summa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fea402-a1eb-41e5-a8cc-1c899e4e8b2e" elementFormDefault="qualified">
    <xsd:import namespace="http://schemas.microsoft.com/office/2006/documentManagement/types"/>
    <xsd:import namespace="http://schemas.microsoft.com/office/infopath/2007/PartnerControls"/>
    <xsd:element name="Branch" ma:index="10" nillable="true" ma:displayName="Branch" ma:internalName="Branch" ma:requiredMultiChoice="true">
      <xsd:complexType>
        <xsd:complexContent>
          <xsd:extension base="dms:MultiChoice">
            <xsd:sequence>
              <xsd:element name="Value" maxOccurs="unbounded" minOccurs="0" nillable="true">
                <xsd:simpleType>
                  <xsd:restriction base="dms:Choice">
                    <xsd:enumeration value="IWM London"/>
                    <xsd:enumeration value="IWM Duxford"/>
                    <xsd:enumeration value="IWM North"/>
                    <xsd:enumeration value="HMS Belfast"/>
                    <xsd:enumeration value="Churchill War Rooms"/>
                    <xsd:enumeration value="All Sites"/>
                  </xsd:restriction>
                </xsd:simpleType>
              </xsd:element>
            </xsd:sequence>
          </xsd:extension>
        </xsd:complexContent>
      </xsd:complexType>
    </xsd:element>
    <xsd:element name="Document_x0020_Date" ma:index="11" ma:displayName="Document Date" ma:default="[today]" ma:format="DateOnly" ma:internalName="Document_x0020_Date">
      <xsd:simpleType>
        <xsd:restriction base="dms:DateTime"/>
      </xsd:simpleType>
    </xsd:element>
    <xsd:element name="Document_x0020_Type" ma:index="12" ma:displayName="Document Type" ma:format="Dropdown" ma:internalName="Document_x0020_Type">
      <xsd:simpleType>
        <xsd:restriction base="dms:Choice">
          <xsd:enumeration value="Agenda"/>
          <xsd:enumeration value="Corporate Plan"/>
          <xsd:enumeration value="Floorplan / Map"/>
          <xsd:enumeration value="Form"/>
          <xsd:enumeration value="Guidelines"/>
          <xsd:enumeration value="Information Sheet"/>
          <xsd:enumeration value="Job Description"/>
          <xsd:enumeration value="Minutes"/>
          <xsd:enumeration value="Organisation Chart"/>
          <xsd:enumeration value="Performance Report"/>
          <xsd:enumeration value="Policy"/>
          <xsd:enumeration value="Presentation"/>
          <xsd:enumeration value="Press Release"/>
          <xsd:enumeration value="Procedure"/>
          <xsd:enumeration value="Project Initiation Document"/>
          <xsd:enumeration value="Report"/>
          <xsd:enumeration value="Research"/>
          <xsd:enumeration value="Schedule"/>
          <xsd:enumeration value="Specification"/>
          <xsd:enumeration value="Staff Notice"/>
          <xsd:enumeration value="Strategy"/>
          <xsd:enumeration value="Team Brief"/>
          <xsd:enumeration value="Template"/>
          <xsd:enumeration value="Workflow"/>
        </xsd:restriction>
      </xsd:simpleType>
    </xsd:element>
    <xsd:element name="Summary" ma:index="13" ma:displayName="Summary" ma:description="Insert a short summary" ma:internalName="Summa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972B-8E08-410E-95E6-6E3BE5188127}">
  <ds:schemaRefs>
    <ds:schemaRef ds:uri="3afea402-a1eb-41e5-a8cc-1c899e4e8b2e"/>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AEE86EE-A015-498B-92CA-99DE5FAA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fea402-a1eb-41e5-a8cc-1c899e4e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6E16D-558D-4C16-A9F0-96D3FC4713E8}">
  <ds:schemaRefs>
    <ds:schemaRef ds:uri="http://schemas.microsoft.com/sharepoint/v3/contenttype/forms"/>
  </ds:schemaRefs>
</ds:datastoreItem>
</file>

<file path=customXml/itemProps4.xml><?xml version="1.0" encoding="utf-8"?>
<ds:datastoreItem xmlns:ds="http://schemas.openxmlformats.org/officeDocument/2006/customXml" ds:itemID="{A0DFD6AE-D584-4C4B-9756-00A577C8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Visitor Experience Volunteer Role Description</Template>
  <TotalTime>11</TotalTime>
  <Pages>3</Pages>
  <Words>751</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IWM London Flexible Word Template</vt:lpstr>
    </vt:vector>
  </TitlesOfParts>
  <Company>the KnightsWood Consultancy</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IWM London Flexible Word Template</dc:title>
  <dc:creator>Karen Gurney</dc:creator>
  <cp:lastModifiedBy>Karen Gurney</cp:lastModifiedBy>
  <cp:revision>2</cp:revision>
  <dcterms:created xsi:type="dcterms:W3CDTF">2017-05-04T14:06:00Z</dcterms:created>
  <dcterms:modified xsi:type="dcterms:W3CDTF">2017-05-18T10:18:00Z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0x0101009456238F8BE2E74DB19141B587D05185</vt:lpwstr>
  </property>
</Properties>
</file>